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765AC" w14:textId="77777777" w:rsidR="001B431C" w:rsidRPr="004F5293" w:rsidRDefault="001B431C" w:rsidP="00BD66A2"/>
    <w:p w14:paraId="0A3442A4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7440">
        <w:rPr>
          <w:rFonts w:ascii="Times New Roman" w:hAnsi="Times New Roman"/>
          <w:b/>
          <w:bCs/>
          <w:sz w:val="20"/>
          <w:szCs w:val="20"/>
        </w:rPr>
        <w:t>TARAFLAR</w:t>
      </w:r>
    </w:p>
    <w:p w14:paraId="4DC39CC9" w14:textId="31A4E7C2" w:rsidR="003B36B4" w:rsidRPr="004C7440" w:rsidRDefault="001B431C" w:rsidP="003B36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t xml:space="preserve">Bu protokol 11 Maddeden oluşur. </w:t>
      </w:r>
      <w:proofErr w:type="spellStart"/>
      <w:r w:rsidRPr="004C7440">
        <w:rPr>
          <w:rFonts w:ascii="Times New Roman" w:hAnsi="Times New Roman"/>
          <w:sz w:val="20"/>
          <w:szCs w:val="20"/>
        </w:rPr>
        <w:t>Ondokuz</w:t>
      </w:r>
      <w:proofErr w:type="spellEnd"/>
      <w:r w:rsidRPr="004C7440">
        <w:rPr>
          <w:rFonts w:ascii="Times New Roman" w:hAnsi="Times New Roman"/>
          <w:sz w:val="20"/>
          <w:szCs w:val="20"/>
        </w:rPr>
        <w:t xml:space="preserve"> Mayıs Üniversitesi </w:t>
      </w:r>
      <w:r w:rsidR="00C44B02">
        <w:rPr>
          <w:rFonts w:ascii="Times New Roman" w:hAnsi="Times New Roman"/>
          <w:sz w:val="20"/>
          <w:szCs w:val="20"/>
        </w:rPr>
        <w:t>Fen Fakültesi Dekanlığı</w:t>
      </w:r>
      <w:r w:rsidR="003A74BB" w:rsidRPr="004C7440">
        <w:rPr>
          <w:rFonts w:ascii="Times New Roman" w:hAnsi="Times New Roman"/>
          <w:sz w:val="20"/>
          <w:szCs w:val="20"/>
        </w:rPr>
        <w:t xml:space="preserve"> </w:t>
      </w:r>
    </w:p>
    <w:p w14:paraId="11ED482D" w14:textId="399613E8" w:rsidR="001B431C" w:rsidRPr="004C7440" w:rsidRDefault="001B431C" w:rsidP="001B431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7440">
        <w:rPr>
          <w:rFonts w:ascii="Times New Roman" w:hAnsi="Times New Roman"/>
          <w:sz w:val="20"/>
          <w:szCs w:val="20"/>
        </w:rPr>
        <w:t>ile</w:t>
      </w:r>
      <w:proofErr w:type="gramEnd"/>
      <w:r w:rsidRPr="004C7440">
        <w:rPr>
          <w:rFonts w:ascii="Times New Roman" w:hAnsi="Times New Roman"/>
          <w:sz w:val="20"/>
          <w:szCs w:val="20"/>
        </w:rPr>
        <w:t xml:space="preserve"> Firma/</w:t>
      </w:r>
      <w:r w:rsidR="00BD66A2" w:rsidRPr="004C7440">
        <w:rPr>
          <w:rFonts w:ascii="Times New Roman" w:hAnsi="Times New Roman"/>
          <w:sz w:val="20"/>
          <w:szCs w:val="20"/>
        </w:rPr>
        <w:t>Kurum</w:t>
      </w:r>
      <w:r w:rsidRPr="004C7440">
        <w:rPr>
          <w:rFonts w:ascii="Times New Roman" w:hAnsi="Times New Roman"/>
          <w:sz w:val="20"/>
          <w:szCs w:val="20"/>
        </w:rPr>
        <w:t xml:space="preserve"> temsilcileri arasında imzalanır.</w:t>
      </w:r>
    </w:p>
    <w:p w14:paraId="56F69B79" w14:textId="2370722E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b/>
          <w:sz w:val="20"/>
          <w:szCs w:val="20"/>
        </w:rPr>
        <w:t>Madde 1</w:t>
      </w:r>
      <w:r w:rsidR="00E113EE" w:rsidRPr="004C7440">
        <w:rPr>
          <w:rFonts w:ascii="Times New Roman" w:hAnsi="Times New Roman"/>
          <w:b/>
          <w:sz w:val="20"/>
          <w:szCs w:val="20"/>
        </w:rPr>
        <w:t xml:space="preserve">- </w:t>
      </w:r>
      <w:r w:rsidRPr="004C7440">
        <w:rPr>
          <w:rFonts w:ascii="Times New Roman" w:hAnsi="Times New Roman"/>
          <w:sz w:val="20"/>
          <w:szCs w:val="20"/>
        </w:rPr>
        <w:t xml:space="preserve">Bu protokol </w:t>
      </w:r>
      <w:proofErr w:type="gramStart"/>
      <w:r w:rsidRPr="004C7440">
        <w:rPr>
          <w:rFonts w:ascii="Times New Roman" w:hAnsi="Times New Roman"/>
          <w:sz w:val="20"/>
          <w:szCs w:val="20"/>
        </w:rPr>
        <w:t>………………………………………………………</w:t>
      </w:r>
      <w:proofErr w:type="gramEnd"/>
      <w:r w:rsidRPr="004C7440">
        <w:rPr>
          <w:rFonts w:ascii="Times New Roman" w:hAnsi="Times New Roman"/>
          <w:sz w:val="20"/>
          <w:szCs w:val="20"/>
        </w:rPr>
        <w:t xml:space="preserve"> ile </w:t>
      </w:r>
      <w:proofErr w:type="spellStart"/>
      <w:r w:rsidRPr="004C7440">
        <w:rPr>
          <w:rFonts w:ascii="Times New Roman" w:hAnsi="Times New Roman"/>
          <w:sz w:val="20"/>
          <w:szCs w:val="20"/>
        </w:rPr>
        <w:t>Ondokuz</w:t>
      </w:r>
      <w:proofErr w:type="spellEnd"/>
      <w:r w:rsidRPr="004C7440">
        <w:rPr>
          <w:rFonts w:ascii="Times New Roman" w:hAnsi="Times New Roman"/>
          <w:sz w:val="20"/>
          <w:szCs w:val="20"/>
        </w:rPr>
        <w:t xml:space="preserve"> Mayıs Üniversitesi </w:t>
      </w:r>
      <w:r w:rsidR="003B36B4" w:rsidRPr="004C7440">
        <w:rPr>
          <w:rFonts w:ascii="Times New Roman" w:hAnsi="Times New Roman"/>
          <w:sz w:val="20"/>
          <w:szCs w:val="20"/>
        </w:rPr>
        <w:t xml:space="preserve">Fen Fakültesi </w:t>
      </w:r>
      <w:r w:rsidRPr="004C7440">
        <w:rPr>
          <w:rFonts w:ascii="Times New Roman" w:hAnsi="Times New Roman"/>
          <w:sz w:val="20"/>
          <w:szCs w:val="20"/>
        </w:rPr>
        <w:t xml:space="preserve">arasında </w:t>
      </w:r>
      <w:proofErr w:type="gramStart"/>
      <w:r w:rsidRPr="004C7440">
        <w:rPr>
          <w:rFonts w:ascii="Times New Roman" w:hAnsi="Times New Roman"/>
          <w:sz w:val="20"/>
          <w:szCs w:val="20"/>
        </w:rPr>
        <w:t>.…..</w:t>
      </w:r>
      <w:proofErr w:type="gramEnd"/>
      <w:r w:rsidRPr="004C7440">
        <w:rPr>
          <w:rFonts w:ascii="Times New Roman" w:hAnsi="Times New Roman"/>
          <w:sz w:val="20"/>
          <w:szCs w:val="20"/>
        </w:rPr>
        <w:t>/…../20….. tarihinde imzalanmıştır.</w:t>
      </w:r>
    </w:p>
    <w:p w14:paraId="4DB7427A" w14:textId="77777777" w:rsidR="001B431C" w:rsidRPr="004C7440" w:rsidRDefault="001B431C" w:rsidP="001B431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7E3424" w14:textId="77777777" w:rsidR="001B431C" w:rsidRPr="004C7440" w:rsidRDefault="001B431C" w:rsidP="001B431C">
      <w:pPr>
        <w:tabs>
          <w:tab w:val="center" w:pos="453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7440">
        <w:rPr>
          <w:rFonts w:ascii="Times New Roman" w:hAnsi="Times New Roman"/>
          <w:b/>
          <w:bCs/>
          <w:sz w:val="20"/>
          <w:szCs w:val="20"/>
        </w:rPr>
        <w:t>KAPSAM</w:t>
      </w:r>
      <w:r w:rsidRPr="004C7440">
        <w:rPr>
          <w:rFonts w:ascii="Times New Roman" w:hAnsi="Times New Roman"/>
          <w:b/>
          <w:bCs/>
          <w:sz w:val="20"/>
          <w:szCs w:val="20"/>
        </w:rPr>
        <w:tab/>
      </w:r>
    </w:p>
    <w:p w14:paraId="26A2F92F" w14:textId="77777777" w:rsidR="001B431C" w:rsidRPr="004C7440" w:rsidRDefault="001B431C" w:rsidP="001B431C">
      <w:pPr>
        <w:tabs>
          <w:tab w:val="center" w:pos="4535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53E4B14" w14:textId="7D8C6261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C7440">
        <w:rPr>
          <w:rFonts w:ascii="Times New Roman" w:hAnsi="Times New Roman"/>
          <w:b/>
          <w:sz w:val="20"/>
          <w:szCs w:val="20"/>
        </w:rPr>
        <w:t>Madde</w:t>
      </w:r>
      <w:r w:rsidRPr="004C7440">
        <w:rPr>
          <w:rFonts w:ascii="Times New Roman" w:hAnsi="Times New Roman"/>
          <w:b/>
          <w:bCs/>
          <w:sz w:val="20"/>
          <w:szCs w:val="20"/>
        </w:rPr>
        <w:t xml:space="preserve"> 2</w:t>
      </w:r>
      <w:r w:rsidR="00E113EE" w:rsidRPr="004C7440">
        <w:rPr>
          <w:rFonts w:ascii="Times New Roman" w:hAnsi="Times New Roman"/>
          <w:b/>
          <w:sz w:val="20"/>
          <w:szCs w:val="20"/>
        </w:rPr>
        <w:t>-</w:t>
      </w:r>
      <w:r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bCs/>
          <w:sz w:val="20"/>
          <w:szCs w:val="20"/>
        </w:rPr>
        <w:t xml:space="preserve">Bu protokol, </w:t>
      </w:r>
      <w:proofErr w:type="spellStart"/>
      <w:r w:rsidRPr="004C7440">
        <w:rPr>
          <w:rFonts w:ascii="Times New Roman" w:hAnsi="Times New Roman"/>
          <w:sz w:val="20"/>
          <w:szCs w:val="20"/>
        </w:rPr>
        <w:t>Ondokuz</w:t>
      </w:r>
      <w:proofErr w:type="spellEnd"/>
      <w:r w:rsidRPr="004C7440">
        <w:rPr>
          <w:rFonts w:ascii="Times New Roman" w:hAnsi="Times New Roman"/>
          <w:sz w:val="20"/>
          <w:szCs w:val="20"/>
        </w:rPr>
        <w:t xml:space="preserve"> Mayıs Üniversitesi </w:t>
      </w:r>
      <w:r w:rsidR="00C44B02">
        <w:rPr>
          <w:rFonts w:ascii="Times New Roman" w:hAnsi="Times New Roman"/>
          <w:sz w:val="20"/>
          <w:szCs w:val="20"/>
        </w:rPr>
        <w:t xml:space="preserve">Fen </w:t>
      </w:r>
      <w:proofErr w:type="spellStart"/>
      <w:r w:rsidR="00C44B02">
        <w:rPr>
          <w:rFonts w:ascii="Times New Roman" w:hAnsi="Times New Roman"/>
          <w:sz w:val="20"/>
          <w:szCs w:val="20"/>
        </w:rPr>
        <w:t>Fakültesi</w:t>
      </w:r>
      <w:r w:rsidRPr="004C7440">
        <w:rPr>
          <w:rFonts w:ascii="Times New Roman" w:hAnsi="Times New Roman"/>
          <w:bCs/>
          <w:sz w:val="20"/>
          <w:szCs w:val="20"/>
        </w:rPr>
        <w:t>lisans</w:t>
      </w:r>
      <w:proofErr w:type="spellEnd"/>
      <w:r w:rsidRPr="004C7440">
        <w:rPr>
          <w:rFonts w:ascii="Times New Roman" w:hAnsi="Times New Roman"/>
          <w:bCs/>
          <w:sz w:val="20"/>
          <w:szCs w:val="20"/>
        </w:rPr>
        <w:t xml:space="preserve"> programlarını başarıyla yürüten öğrencilerin kendi uygulama alanlarının birinde uygulamalı deneyim kazanmalarını sağlamak için gerekli kuralları ve esasları içerir.</w:t>
      </w:r>
    </w:p>
    <w:p w14:paraId="51D31149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294B0140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7440">
        <w:rPr>
          <w:rFonts w:ascii="Times New Roman" w:hAnsi="Times New Roman"/>
          <w:b/>
          <w:bCs/>
          <w:sz w:val="20"/>
          <w:szCs w:val="20"/>
        </w:rPr>
        <w:t>YÜRÜRLÜK</w:t>
      </w:r>
    </w:p>
    <w:p w14:paraId="3D7BC506" w14:textId="7435B7E8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C7440">
        <w:rPr>
          <w:rFonts w:ascii="Times New Roman" w:hAnsi="Times New Roman"/>
          <w:b/>
          <w:sz w:val="20"/>
          <w:szCs w:val="20"/>
        </w:rPr>
        <w:t>Madde</w:t>
      </w:r>
      <w:r w:rsidRPr="004C7440">
        <w:rPr>
          <w:rFonts w:ascii="Times New Roman" w:hAnsi="Times New Roman"/>
          <w:b/>
          <w:bCs/>
          <w:sz w:val="20"/>
          <w:szCs w:val="20"/>
        </w:rPr>
        <w:t xml:space="preserve"> 3</w:t>
      </w:r>
      <w:r w:rsidR="00E113EE" w:rsidRPr="004C7440">
        <w:rPr>
          <w:rFonts w:ascii="Times New Roman" w:hAnsi="Times New Roman"/>
          <w:b/>
          <w:sz w:val="20"/>
          <w:szCs w:val="20"/>
        </w:rPr>
        <w:t>-</w:t>
      </w:r>
      <w:r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bCs/>
          <w:sz w:val="20"/>
          <w:szCs w:val="20"/>
        </w:rPr>
        <w:t xml:space="preserve">Bu protokolün hükümleri protokolün imzalandığı tarihten itibaren </w:t>
      </w:r>
      <w:proofErr w:type="gramStart"/>
      <w:r w:rsidRPr="004C7440">
        <w:rPr>
          <w:rFonts w:ascii="Times New Roman" w:hAnsi="Times New Roman"/>
          <w:bCs/>
          <w:sz w:val="20"/>
          <w:szCs w:val="20"/>
        </w:rPr>
        <w:t>…..</w:t>
      </w:r>
      <w:proofErr w:type="gramEnd"/>
      <w:r w:rsidRPr="004C7440">
        <w:rPr>
          <w:rFonts w:ascii="Times New Roman" w:hAnsi="Times New Roman"/>
          <w:bCs/>
          <w:sz w:val="20"/>
          <w:szCs w:val="20"/>
        </w:rPr>
        <w:t>yıl geçerlidir. Taraflar 2 ay öncesinden haber vermek suretiyle protokolü</w:t>
      </w:r>
      <w:r w:rsidR="00BD66A2" w:rsidRPr="004C7440">
        <w:rPr>
          <w:rFonts w:ascii="Times New Roman" w:hAnsi="Times New Roman"/>
          <w:bCs/>
          <w:sz w:val="20"/>
          <w:szCs w:val="20"/>
        </w:rPr>
        <w:t xml:space="preserve"> </w:t>
      </w:r>
      <w:r w:rsidRPr="004C7440">
        <w:rPr>
          <w:rFonts w:ascii="Times New Roman" w:hAnsi="Times New Roman"/>
          <w:bCs/>
          <w:sz w:val="20"/>
          <w:szCs w:val="20"/>
        </w:rPr>
        <w:t>sona erdirebilirler.</w:t>
      </w:r>
    </w:p>
    <w:p w14:paraId="504249AD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1A114B2A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7440">
        <w:rPr>
          <w:rFonts w:ascii="Times New Roman" w:hAnsi="Times New Roman"/>
          <w:b/>
          <w:bCs/>
          <w:sz w:val="20"/>
          <w:szCs w:val="20"/>
        </w:rPr>
        <w:t>SÜRE</w:t>
      </w:r>
    </w:p>
    <w:p w14:paraId="247D5184" w14:textId="026BE321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b/>
          <w:sz w:val="20"/>
          <w:szCs w:val="20"/>
        </w:rPr>
        <w:t>Madde 4</w:t>
      </w:r>
      <w:r w:rsidR="00E113EE" w:rsidRPr="004C7440">
        <w:rPr>
          <w:rFonts w:ascii="Times New Roman" w:hAnsi="Times New Roman"/>
          <w:b/>
          <w:sz w:val="20"/>
          <w:szCs w:val="20"/>
        </w:rPr>
        <w:t>-</w:t>
      </w:r>
      <w:r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sz w:val="20"/>
          <w:szCs w:val="20"/>
        </w:rPr>
        <w:t xml:space="preserve">Mesleki uygulama programının süresi, eğitim-öğretim yılının 8. Yarıyılında derslerin başlamasından yarıyıl derslerinin bitimine kadardır. </w:t>
      </w:r>
    </w:p>
    <w:p w14:paraId="76AD04D3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9F049E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7440">
        <w:rPr>
          <w:rFonts w:ascii="Times New Roman" w:hAnsi="Times New Roman"/>
          <w:b/>
          <w:bCs/>
          <w:sz w:val="20"/>
          <w:szCs w:val="20"/>
        </w:rPr>
        <w:t>MESLEKİ UYGULAMA PROGRAMI KONTENJANI</w:t>
      </w:r>
    </w:p>
    <w:p w14:paraId="7D8105E0" w14:textId="4B3D9A4D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b/>
          <w:sz w:val="20"/>
          <w:szCs w:val="20"/>
        </w:rPr>
        <w:t>Madde</w:t>
      </w:r>
      <w:r w:rsidR="00BD66A2"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b/>
          <w:sz w:val="20"/>
          <w:szCs w:val="20"/>
        </w:rPr>
        <w:t>5</w:t>
      </w:r>
      <w:r w:rsidR="00E113EE" w:rsidRPr="004C7440">
        <w:rPr>
          <w:rFonts w:ascii="Times New Roman" w:hAnsi="Times New Roman"/>
          <w:b/>
          <w:sz w:val="20"/>
          <w:szCs w:val="20"/>
        </w:rPr>
        <w:t>-</w:t>
      </w:r>
      <w:r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sz w:val="20"/>
          <w:szCs w:val="20"/>
        </w:rPr>
        <w:t>Firma/K</w:t>
      </w:r>
      <w:r w:rsidR="00BD66A2" w:rsidRPr="004C7440">
        <w:rPr>
          <w:rFonts w:ascii="Times New Roman" w:hAnsi="Times New Roman"/>
          <w:sz w:val="20"/>
          <w:szCs w:val="20"/>
        </w:rPr>
        <w:t>urumlar</w:t>
      </w:r>
      <w:r w:rsidRPr="004C7440">
        <w:rPr>
          <w:rFonts w:ascii="Times New Roman" w:hAnsi="Times New Roman"/>
          <w:sz w:val="20"/>
          <w:szCs w:val="20"/>
        </w:rPr>
        <w:t xml:space="preserve">, bu protokolün imzalanması sonrasında her yıl </w:t>
      </w:r>
      <w:r w:rsidR="00C44B02">
        <w:rPr>
          <w:rFonts w:ascii="Times New Roman" w:hAnsi="Times New Roman"/>
          <w:sz w:val="20"/>
          <w:szCs w:val="20"/>
        </w:rPr>
        <w:t xml:space="preserve">Fen Fakültesi </w:t>
      </w:r>
      <w:r w:rsidR="00DD3ABF" w:rsidRPr="004C7440">
        <w:rPr>
          <w:rFonts w:ascii="Times New Roman" w:hAnsi="Times New Roman"/>
          <w:sz w:val="20"/>
          <w:szCs w:val="20"/>
        </w:rPr>
        <w:t>Kimya Bölümüne</w:t>
      </w:r>
      <w:r w:rsidRPr="004C7440">
        <w:rPr>
          <w:rFonts w:ascii="Times New Roman" w:hAnsi="Times New Roman"/>
          <w:sz w:val="20"/>
          <w:szCs w:val="20"/>
        </w:rPr>
        <w:t xml:space="preserve"> kaç öğrenci kabul edeceklerini bildirirler. </w:t>
      </w:r>
    </w:p>
    <w:p w14:paraId="59CB5277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27953E" w14:textId="22E67D56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7440">
        <w:rPr>
          <w:rFonts w:ascii="Times New Roman" w:hAnsi="Times New Roman"/>
          <w:b/>
          <w:bCs/>
          <w:sz w:val="20"/>
          <w:szCs w:val="20"/>
        </w:rPr>
        <w:t>PROGRAMIN YÜRÜTÜLMESİ</w:t>
      </w:r>
    </w:p>
    <w:p w14:paraId="51954895" w14:textId="672FFC99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b/>
          <w:sz w:val="20"/>
          <w:szCs w:val="20"/>
        </w:rPr>
        <w:t>Madde 6</w:t>
      </w:r>
      <w:r w:rsidR="00E113EE" w:rsidRPr="004C7440">
        <w:rPr>
          <w:rFonts w:ascii="Times New Roman" w:hAnsi="Times New Roman"/>
          <w:b/>
          <w:sz w:val="20"/>
          <w:szCs w:val="20"/>
        </w:rPr>
        <w:t>-</w:t>
      </w:r>
      <w:r w:rsidR="00BD66A2"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sz w:val="20"/>
          <w:szCs w:val="20"/>
        </w:rPr>
        <w:t>Firma/K</w:t>
      </w:r>
      <w:r w:rsidR="00BD66A2" w:rsidRPr="004C7440">
        <w:rPr>
          <w:rFonts w:ascii="Times New Roman" w:hAnsi="Times New Roman"/>
          <w:sz w:val="20"/>
          <w:szCs w:val="20"/>
        </w:rPr>
        <w:t>urumlarda</w:t>
      </w:r>
      <w:r w:rsidRPr="004C7440">
        <w:rPr>
          <w:rFonts w:ascii="Times New Roman" w:hAnsi="Times New Roman"/>
          <w:sz w:val="20"/>
          <w:szCs w:val="20"/>
        </w:rPr>
        <w:t xml:space="preserve"> programdan sorumlu olacak kişi “</w:t>
      </w:r>
      <w:r w:rsidR="00BD66A2" w:rsidRPr="004C7440">
        <w:rPr>
          <w:rFonts w:ascii="Times New Roman" w:hAnsi="Times New Roman"/>
          <w:sz w:val="20"/>
          <w:szCs w:val="20"/>
        </w:rPr>
        <w:t>F</w:t>
      </w:r>
      <w:r w:rsidRPr="004C7440">
        <w:rPr>
          <w:rFonts w:ascii="Times New Roman" w:hAnsi="Times New Roman"/>
          <w:sz w:val="20"/>
          <w:szCs w:val="20"/>
        </w:rPr>
        <w:t>irma/</w:t>
      </w:r>
      <w:r w:rsidR="00BD66A2" w:rsidRPr="004C7440">
        <w:rPr>
          <w:rFonts w:ascii="Times New Roman" w:hAnsi="Times New Roman"/>
          <w:sz w:val="20"/>
          <w:szCs w:val="20"/>
        </w:rPr>
        <w:t>Kurum</w:t>
      </w:r>
      <w:r w:rsidRPr="004C7440">
        <w:rPr>
          <w:rFonts w:ascii="Times New Roman" w:hAnsi="Times New Roman"/>
          <w:sz w:val="20"/>
          <w:szCs w:val="20"/>
        </w:rPr>
        <w:t xml:space="preserve"> amiridir.”   </w:t>
      </w:r>
      <w:r w:rsidR="00BD66A2" w:rsidRPr="004C7440">
        <w:rPr>
          <w:rFonts w:ascii="Times New Roman" w:hAnsi="Times New Roman"/>
          <w:sz w:val="20"/>
          <w:szCs w:val="20"/>
        </w:rPr>
        <w:t xml:space="preserve">Fen </w:t>
      </w:r>
      <w:r w:rsidRPr="004C7440">
        <w:rPr>
          <w:rFonts w:ascii="Times New Roman" w:hAnsi="Times New Roman"/>
          <w:sz w:val="20"/>
          <w:szCs w:val="20"/>
        </w:rPr>
        <w:t>Fakültesi'nde</w:t>
      </w:r>
      <w:r w:rsidR="00C44B02">
        <w:rPr>
          <w:rFonts w:ascii="Times New Roman" w:hAnsi="Times New Roman"/>
          <w:sz w:val="20"/>
          <w:szCs w:val="20"/>
        </w:rPr>
        <w:t xml:space="preserve"> bu programdan sorumlu olan </w:t>
      </w:r>
      <w:r w:rsidRPr="004C7440">
        <w:rPr>
          <w:rFonts w:ascii="Times New Roman" w:hAnsi="Times New Roman"/>
          <w:sz w:val="20"/>
          <w:szCs w:val="20"/>
        </w:rPr>
        <w:t xml:space="preserve"> “OMÜ </w:t>
      </w:r>
      <w:r w:rsidR="003B36B4" w:rsidRPr="004C7440">
        <w:rPr>
          <w:rFonts w:ascii="Times New Roman" w:hAnsi="Times New Roman"/>
          <w:sz w:val="20"/>
          <w:szCs w:val="20"/>
        </w:rPr>
        <w:t>Fen Fakültesi</w:t>
      </w:r>
      <w:r w:rsidR="00C44B02">
        <w:rPr>
          <w:rFonts w:ascii="Times New Roman" w:hAnsi="Times New Roman"/>
          <w:sz w:val="20"/>
          <w:szCs w:val="20"/>
        </w:rPr>
        <w:t xml:space="preserve"> Dekanlığıdır</w:t>
      </w:r>
      <w:r w:rsidR="00A147F1" w:rsidRPr="004C7440">
        <w:rPr>
          <w:rFonts w:ascii="Times New Roman" w:hAnsi="Times New Roman"/>
          <w:sz w:val="20"/>
          <w:szCs w:val="20"/>
        </w:rPr>
        <w:t>.</w:t>
      </w:r>
      <w:r w:rsidRPr="004C7440">
        <w:rPr>
          <w:rFonts w:ascii="Times New Roman" w:hAnsi="Times New Roman"/>
          <w:sz w:val="20"/>
          <w:szCs w:val="20"/>
        </w:rPr>
        <w:t xml:space="preserve"> Mesleki Uygulama Programı uygulamaları bu protokol hükümleri </w:t>
      </w:r>
      <w:proofErr w:type="gramStart"/>
      <w:r w:rsidRPr="004C7440">
        <w:rPr>
          <w:rFonts w:ascii="Times New Roman" w:hAnsi="Times New Roman"/>
          <w:sz w:val="20"/>
          <w:szCs w:val="20"/>
        </w:rPr>
        <w:t>dahilinde</w:t>
      </w:r>
      <w:proofErr w:type="gramEnd"/>
      <w:r w:rsidRPr="004C7440">
        <w:rPr>
          <w:rFonts w:ascii="Times New Roman" w:hAnsi="Times New Roman"/>
          <w:sz w:val="20"/>
          <w:szCs w:val="20"/>
        </w:rPr>
        <w:t xml:space="preserve"> hazırlanan ve tarafların imzaladığı </w:t>
      </w:r>
      <w:proofErr w:type="spellStart"/>
      <w:r w:rsidRPr="004C7440">
        <w:rPr>
          <w:rFonts w:ascii="Times New Roman" w:hAnsi="Times New Roman"/>
          <w:sz w:val="20"/>
          <w:szCs w:val="20"/>
        </w:rPr>
        <w:t>Ondokuz</w:t>
      </w:r>
      <w:proofErr w:type="spellEnd"/>
      <w:r w:rsidRPr="004C7440">
        <w:rPr>
          <w:rFonts w:ascii="Times New Roman" w:hAnsi="Times New Roman"/>
          <w:sz w:val="20"/>
          <w:szCs w:val="20"/>
        </w:rPr>
        <w:t xml:space="preserve"> Mayıs Üniversitesi </w:t>
      </w:r>
      <w:r w:rsidR="00C44B02">
        <w:rPr>
          <w:rFonts w:ascii="Times New Roman" w:hAnsi="Times New Roman"/>
          <w:sz w:val="20"/>
          <w:szCs w:val="20"/>
        </w:rPr>
        <w:t>Fen Fakültesi</w:t>
      </w:r>
      <w:r w:rsidR="00C011E9" w:rsidRPr="004C7440">
        <w:rPr>
          <w:rFonts w:ascii="Times New Roman" w:hAnsi="Times New Roman"/>
          <w:sz w:val="20"/>
          <w:szCs w:val="20"/>
        </w:rPr>
        <w:t xml:space="preserve"> </w:t>
      </w:r>
      <w:r w:rsidRPr="004C7440">
        <w:rPr>
          <w:rFonts w:ascii="Times New Roman" w:hAnsi="Times New Roman"/>
          <w:sz w:val="20"/>
          <w:szCs w:val="20"/>
        </w:rPr>
        <w:t xml:space="preserve">MUP Sözleşmesi Yükümlülüklerine İlişkin hükümler çerçevesinde </w:t>
      </w:r>
      <w:r w:rsidR="00C44B02">
        <w:rPr>
          <w:rFonts w:ascii="Times New Roman" w:hAnsi="Times New Roman"/>
          <w:sz w:val="20"/>
          <w:szCs w:val="20"/>
        </w:rPr>
        <w:t xml:space="preserve">Kimya Bölüm Başkanlığı tarafından </w:t>
      </w:r>
      <w:r w:rsidRPr="004C7440">
        <w:rPr>
          <w:rFonts w:ascii="Times New Roman" w:hAnsi="Times New Roman"/>
          <w:sz w:val="20"/>
          <w:szCs w:val="20"/>
        </w:rPr>
        <w:t xml:space="preserve">yürütülür. </w:t>
      </w:r>
    </w:p>
    <w:p w14:paraId="670E6CE5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F747531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7440">
        <w:rPr>
          <w:rFonts w:ascii="Times New Roman" w:hAnsi="Times New Roman"/>
          <w:b/>
          <w:bCs/>
          <w:sz w:val="20"/>
          <w:szCs w:val="20"/>
        </w:rPr>
        <w:t>ÖĞRENCİLERİN SEÇİMİ VE DENETİMİ</w:t>
      </w:r>
    </w:p>
    <w:p w14:paraId="21C0B723" w14:textId="450CE65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b/>
          <w:sz w:val="20"/>
          <w:szCs w:val="20"/>
        </w:rPr>
        <w:t>Madde</w:t>
      </w:r>
      <w:r w:rsidR="00A147F1"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b/>
          <w:sz w:val="20"/>
          <w:szCs w:val="20"/>
        </w:rPr>
        <w:t>7</w:t>
      </w:r>
      <w:r w:rsidR="00E113EE" w:rsidRPr="004C7440">
        <w:rPr>
          <w:rFonts w:ascii="Times New Roman" w:hAnsi="Times New Roman"/>
          <w:b/>
          <w:sz w:val="20"/>
          <w:szCs w:val="20"/>
        </w:rPr>
        <w:t>-</w:t>
      </w:r>
      <w:r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sz w:val="20"/>
          <w:szCs w:val="20"/>
        </w:rPr>
        <w:t xml:space="preserve">Öğrenci başvuruları </w:t>
      </w:r>
      <w:proofErr w:type="spellStart"/>
      <w:r w:rsidR="00A147F1" w:rsidRPr="004C7440">
        <w:rPr>
          <w:rFonts w:ascii="Times New Roman" w:hAnsi="Times New Roman"/>
          <w:sz w:val="20"/>
          <w:szCs w:val="20"/>
        </w:rPr>
        <w:t>Ondokuz</w:t>
      </w:r>
      <w:proofErr w:type="spellEnd"/>
      <w:r w:rsidR="00A147F1" w:rsidRPr="004C7440">
        <w:rPr>
          <w:rFonts w:ascii="Times New Roman" w:hAnsi="Times New Roman"/>
          <w:sz w:val="20"/>
          <w:szCs w:val="20"/>
        </w:rPr>
        <w:t xml:space="preserve"> Mayıs Üniversitesi </w:t>
      </w:r>
      <w:r w:rsidR="00C44B02">
        <w:rPr>
          <w:rFonts w:ascii="Times New Roman" w:hAnsi="Times New Roman"/>
          <w:sz w:val="20"/>
          <w:szCs w:val="20"/>
        </w:rPr>
        <w:t xml:space="preserve">Fen Fakültesi </w:t>
      </w:r>
      <w:r w:rsidR="00A147F1" w:rsidRPr="004C7440">
        <w:rPr>
          <w:rFonts w:ascii="Times New Roman" w:hAnsi="Times New Roman"/>
          <w:sz w:val="20"/>
          <w:szCs w:val="20"/>
        </w:rPr>
        <w:t>Kimya Bölümü MUP programı İlke ve Esaslarına bağlı olarak seçilir.</w:t>
      </w:r>
      <w:r w:rsidRPr="004C7440">
        <w:rPr>
          <w:rFonts w:ascii="Times New Roman" w:hAnsi="Times New Roman"/>
          <w:sz w:val="20"/>
          <w:szCs w:val="20"/>
        </w:rPr>
        <w:t xml:space="preserve"> </w:t>
      </w:r>
    </w:p>
    <w:p w14:paraId="793E877D" w14:textId="701974EF" w:rsidR="001B431C" w:rsidRPr="004C7440" w:rsidRDefault="00A147F1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t>Kimya Bölümü,</w:t>
      </w:r>
      <w:r w:rsidR="001B431C" w:rsidRPr="004C7440">
        <w:rPr>
          <w:rFonts w:ascii="Times New Roman" w:hAnsi="Times New Roman"/>
          <w:sz w:val="20"/>
          <w:szCs w:val="20"/>
        </w:rPr>
        <w:t xml:space="preserve"> öğrencilerin kişisel bilgileri, akademik başarıları ile ilgili bütün bilgileri elektronik ortamda hazırlar ve bilgi bankası şeklinde muhafaza eder. Ayrıca protokol imzalayan işletmelere ilişkin firma veya </w:t>
      </w:r>
      <w:r w:rsidRPr="004C7440">
        <w:rPr>
          <w:rFonts w:ascii="Times New Roman" w:hAnsi="Times New Roman"/>
          <w:sz w:val="20"/>
          <w:szCs w:val="20"/>
        </w:rPr>
        <w:t xml:space="preserve">kurum </w:t>
      </w:r>
      <w:r w:rsidR="001B431C" w:rsidRPr="004C7440">
        <w:rPr>
          <w:rFonts w:ascii="Times New Roman" w:hAnsi="Times New Roman"/>
          <w:sz w:val="20"/>
          <w:szCs w:val="20"/>
        </w:rPr>
        <w:t xml:space="preserve">adı, adresi, üretim veya hizmet konusu, personel ve atölye özellikleri ve kurum kimliğine ait bilgiler elektronik ortamda hazırlanır ve </w:t>
      </w:r>
      <w:r w:rsidRPr="004C7440">
        <w:rPr>
          <w:rFonts w:ascii="Times New Roman" w:hAnsi="Times New Roman"/>
          <w:sz w:val="20"/>
          <w:szCs w:val="20"/>
        </w:rPr>
        <w:t>bilgi bankası şeklinde arşivlenir.</w:t>
      </w:r>
    </w:p>
    <w:p w14:paraId="6EE0B514" w14:textId="4F6061FB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t>Öğrencilerin MUP kapsamındaki tüm etkinliklerinin planlanması ve denetimi, Firma/Kuru</w:t>
      </w:r>
      <w:r w:rsidR="00A147F1" w:rsidRPr="004C7440">
        <w:rPr>
          <w:rFonts w:ascii="Times New Roman" w:hAnsi="Times New Roman"/>
          <w:sz w:val="20"/>
          <w:szCs w:val="20"/>
        </w:rPr>
        <w:t>m</w:t>
      </w:r>
      <w:r w:rsidRPr="004C7440">
        <w:rPr>
          <w:rFonts w:ascii="Times New Roman" w:hAnsi="Times New Roman"/>
          <w:sz w:val="20"/>
          <w:szCs w:val="20"/>
        </w:rPr>
        <w:t xml:space="preserve"> Amiri ile öğrencinin bağlı olduğu MUP danışmanının ortak sorumluluğunda yapılır. </w:t>
      </w:r>
    </w:p>
    <w:p w14:paraId="3D8FA50B" w14:textId="651AC765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t xml:space="preserve">Bu sorumluluk; </w:t>
      </w:r>
      <w:proofErr w:type="spellStart"/>
      <w:r w:rsidRPr="004C7440">
        <w:rPr>
          <w:rFonts w:ascii="Times New Roman" w:hAnsi="Times New Roman"/>
          <w:sz w:val="20"/>
          <w:szCs w:val="20"/>
        </w:rPr>
        <w:t>Ondokuz</w:t>
      </w:r>
      <w:proofErr w:type="spellEnd"/>
      <w:r w:rsidRPr="004C7440">
        <w:rPr>
          <w:rFonts w:ascii="Times New Roman" w:hAnsi="Times New Roman"/>
          <w:sz w:val="20"/>
          <w:szCs w:val="20"/>
        </w:rPr>
        <w:t xml:space="preserve"> Mayıs Üniversitesi </w:t>
      </w:r>
      <w:r w:rsidR="00C011E9" w:rsidRPr="004C7440">
        <w:rPr>
          <w:rFonts w:ascii="Times New Roman" w:hAnsi="Times New Roman"/>
          <w:sz w:val="20"/>
          <w:szCs w:val="20"/>
        </w:rPr>
        <w:t xml:space="preserve">Fen Fakültesi/Kimya Bölümü </w:t>
      </w:r>
      <w:r w:rsidRPr="004C7440">
        <w:rPr>
          <w:rFonts w:ascii="Times New Roman" w:hAnsi="Times New Roman"/>
          <w:sz w:val="20"/>
          <w:szCs w:val="20"/>
        </w:rPr>
        <w:t>MUP ilke ve esasları çerçevesinde yürütülür.</w:t>
      </w:r>
    </w:p>
    <w:p w14:paraId="4ABB7CAC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AABEFC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7440">
        <w:rPr>
          <w:rFonts w:ascii="Times New Roman" w:hAnsi="Times New Roman"/>
          <w:b/>
          <w:bCs/>
          <w:sz w:val="20"/>
          <w:szCs w:val="20"/>
        </w:rPr>
        <w:t>MESLEKİ UYGULAMA PROGRAMI ÖĞRENCİLERİN SORUMLULUKLARI</w:t>
      </w:r>
    </w:p>
    <w:p w14:paraId="526D7D9F" w14:textId="0838C41E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b/>
          <w:sz w:val="20"/>
          <w:szCs w:val="20"/>
        </w:rPr>
        <w:t>Madde</w:t>
      </w:r>
      <w:r w:rsidR="00A147F1"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b/>
          <w:sz w:val="20"/>
          <w:szCs w:val="20"/>
        </w:rPr>
        <w:t>8</w:t>
      </w:r>
      <w:r w:rsidR="00E113EE" w:rsidRPr="004C7440">
        <w:rPr>
          <w:rFonts w:ascii="Times New Roman" w:hAnsi="Times New Roman"/>
          <w:b/>
          <w:sz w:val="20"/>
          <w:szCs w:val="20"/>
        </w:rPr>
        <w:t>-</w:t>
      </w:r>
      <w:r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sz w:val="20"/>
          <w:szCs w:val="20"/>
        </w:rPr>
        <w:t xml:space="preserve">Öğrenciler, bu program kapsamında kabul edildikleri </w:t>
      </w:r>
      <w:r w:rsidR="00A147F1" w:rsidRPr="004C7440">
        <w:rPr>
          <w:rFonts w:ascii="Times New Roman" w:hAnsi="Times New Roman"/>
          <w:sz w:val="20"/>
          <w:szCs w:val="20"/>
        </w:rPr>
        <w:t>F</w:t>
      </w:r>
      <w:r w:rsidRPr="004C7440">
        <w:rPr>
          <w:rFonts w:ascii="Times New Roman" w:hAnsi="Times New Roman"/>
          <w:sz w:val="20"/>
          <w:szCs w:val="20"/>
        </w:rPr>
        <w:t>irma/</w:t>
      </w:r>
      <w:r w:rsidR="00A147F1" w:rsidRPr="004C7440">
        <w:rPr>
          <w:rFonts w:ascii="Times New Roman" w:hAnsi="Times New Roman"/>
          <w:sz w:val="20"/>
          <w:szCs w:val="20"/>
        </w:rPr>
        <w:t>Kurumlarda</w:t>
      </w:r>
      <w:r w:rsidRPr="004C7440">
        <w:rPr>
          <w:rFonts w:ascii="Times New Roman" w:hAnsi="Times New Roman"/>
          <w:sz w:val="20"/>
          <w:szCs w:val="20"/>
        </w:rPr>
        <w:t xml:space="preserve"> geçerli çalışma şartlarına ve kurallara </w:t>
      </w:r>
      <w:r w:rsidR="00A147F1" w:rsidRPr="004C7440">
        <w:rPr>
          <w:rFonts w:ascii="Times New Roman" w:hAnsi="Times New Roman"/>
          <w:sz w:val="20"/>
          <w:szCs w:val="20"/>
        </w:rPr>
        <w:t xml:space="preserve">uymak </w:t>
      </w:r>
      <w:r w:rsidRPr="004C7440">
        <w:rPr>
          <w:rFonts w:ascii="Times New Roman" w:hAnsi="Times New Roman"/>
          <w:sz w:val="20"/>
          <w:szCs w:val="20"/>
        </w:rPr>
        <w:t xml:space="preserve">zorundadırlar. Kurallara aykırı tutum içinde olan öğrenciler hakkında disiplin soruşturması açılır. </w:t>
      </w:r>
    </w:p>
    <w:p w14:paraId="4D791FD1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AC673B6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7440">
        <w:rPr>
          <w:rFonts w:ascii="Times New Roman" w:hAnsi="Times New Roman"/>
          <w:b/>
          <w:bCs/>
          <w:sz w:val="20"/>
          <w:szCs w:val="20"/>
        </w:rPr>
        <w:t>MESLEKİ UYGULAMA PROGRAMI ÖĞRENCİLERİN HAKLARI</w:t>
      </w:r>
    </w:p>
    <w:p w14:paraId="6A51DE56" w14:textId="7A4032D9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b/>
          <w:sz w:val="20"/>
          <w:szCs w:val="20"/>
        </w:rPr>
        <w:t>Madde</w:t>
      </w:r>
      <w:r w:rsidR="005A6D06"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b/>
          <w:sz w:val="20"/>
          <w:szCs w:val="20"/>
        </w:rPr>
        <w:t>9</w:t>
      </w:r>
      <w:r w:rsidR="00E113EE" w:rsidRPr="004C7440">
        <w:rPr>
          <w:rFonts w:ascii="Times New Roman" w:hAnsi="Times New Roman"/>
          <w:b/>
          <w:sz w:val="20"/>
          <w:szCs w:val="20"/>
        </w:rPr>
        <w:t>-</w:t>
      </w:r>
      <w:r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="002F7B28">
        <w:rPr>
          <w:rFonts w:ascii="Times New Roman" w:hAnsi="Times New Roman"/>
          <w:sz w:val="20"/>
          <w:szCs w:val="20"/>
        </w:rPr>
        <w:t>Üniversite,</w:t>
      </w:r>
      <w:r w:rsidRPr="004C7440">
        <w:rPr>
          <w:rFonts w:ascii="Times New Roman" w:hAnsi="Times New Roman"/>
          <w:sz w:val="20"/>
          <w:szCs w:val="20"/>
        </w:rPr>
        <w:t xml:space="preserve"> 5510 sayılı kanun gereği öğrencileri İş Kazası ve Meslek Hastalıklarına karşı sigortalar ve primlerini öder. </w:t>
      </w:r>
    </w:p>
    <w:p w14:paraId="61CB858C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lastRenderedPageBreak/>
        <w:t>Öğrencilerin, işçilere sağlanan ulaşım ve diğer sosyal hizmetlerden paralı veya parasız olarak yararlandırılması beklenir. Ancak kanuni bir hakka veya toplu sözleşmeye dayanarak yapılmakta olan yardımlardan öğrenciler istifade edemezler.</w:t>
      </w:r>
    </w:p>
    <w:p w14:paraId="57CF32CF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DD1F11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7440">
        <w:rPr>
          <w:rFonts w:ascii="Times New Roman" w:hAnsi="Times New Roman"/>
          <w:b/>
          <w:bCs/>
          <w:sz w:val="20"/>
          <w:szCs w:val="20"/>
        </w:rPr>
        <w:t>GİZLİ BİLGİ, TİCARİ SIRLAR VE PATENT HAKLARININ KORUNMASI</w:t>
      </w:r>
    </w:p>
    <w:p w14:paraId="37FDB049" w14:textId="1DB0F6AB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b/>
          <w:sz w:val="20"/>
          <w:szCs w:val="20"/>
        </w:rPr>
        <w:t>Madde 10</w:t>
      </w:r>
      <w:r w:rsidR="00E113EE" w:rsidRPr="004C7440">
        <w:rPr>
          <w:rFonts w:ascii="Times New Roman" w:hAnsi="Times New Roman"/>
          <w:b/>
          <w:sz w:val="20"/>
          <w:szCs w:val="20"/>
        </w:rPr>
        <w:t>-</w:t>
      </w:r>
      <w:r w:rsidRPr="004C7440">
        <w:rPr>
          <w:rFonts w:ascii="Times New Roman" w:hAnsi="Times New Roman"/>
          <w:b/>
          <w:sz w:val="20"/>
          <w:szCs w:val="20"/>
        </w:rPr>
        <w:t xml:space="preserve"> </w:t>
      </w:r>
      <w:r w:rsidRPr="004C7440">
        <w:rPr>
          <w:rFonts w:ascii="Times New Roman" w:hAnsi="Times New Roman"/>
          <w:sz w:val="20"/>
          <w:szCs w:val="20"/>
        </w:rPr>
        <w:t>Taraflar, MUP çalışmaları sırasında ve bu uygulamanın sona ermesinden sonra 5 yıl süreyle yapılan MUP ile ilgili tüm ticari sırları ve gizli belgeleri koruyacaklarını kabul ve beyan ederler.</w:t>
      </w:r>
    </w:p>
    <w:p w14:paraId="1A60A395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870546A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t>Söz konusu koruma kapsamında, MUP sırasında çalışma, araştırma-geliştirme ve endüstriyel uygulamalar süresinde herhangi bir aşamada yer almış olan program öğrencileri;</w:t>
      </w:r>
    </w:p>
    <w:p w14:paraId="58630C58" w14:textId="77777777" w:rsidR="001B431C" w:rsidRPr="004C7440" w:rsidRDefault="001B431C" w:rsidP="001B431C">
      <w:pPr>
        <w:pStyle w:val="ListeParagraf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t>Bu çalışmalar kapsamında hiç bir bilgiyi ifşa etmeyeceğini,</w:t>
      </w:r>
    </w:p>
    <w:p w14:paraId="6ADD81C1" w14:textId="22E42B93" w:rsidR="001B431C" w:rsidRPr="004C7440" w:rsidRDefault="001B431C" w:rsidP="001B431C">
      <w:pPr>
        <w:pStyle w:val="ListeParagraf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t>MUP ile ilgili olarak, kendisi tarafından düşünülmüş olsun olmasın, firma/kuru</w:t>
      </w:r>
      <w:r w:rsidR="00BD3B0E" w:rsidRPr="004C7440">
        <w:rPr>
          <w:rFonts w:ascii="Times New Roman" w:hAnsi="Times New Roman"/>
          <w:sz w:val="20"/>
          <w:szCs w:val="20"/>
        </w:rPr>
        <w:t>m</w:t>
      </w:r>
      <w:r w:rsidRPr="004C7440">
        <w:rPr>
          <w:rFonts w:ascii="Times New Roman" w:hAnsi="Times New Roman"/>
          <w:sz w:val="20"/>
          <w:szCs w:val="20"/>
        </w:rPr>
        <w:t xml:space="preserve"> için ticari sır niteliği taşıyan hiç bir bilgiyi üçüncü şahıslara beyan </w:t>
      </w:r>
      <w:r w:rsidR="00BD3B0E" w:rsidRPr="004C7440">
        <w:rPr>
          <w:rFonts w:ascii="Times New Roman" w:hAnsi="Times New Roman"/>
          <w:sz w:val="20"/>
          <w:szCs w:val="20"/>
        </w:rPr>
        <w:t>etmeyeceğini,</w:t>
      </w:r>
    </w:p>
    <w:p w14:paraId="4EC7B7A2" w14:textId="0C3E7F0F" w:rsidR="001B431C" w:rsidRPr="004C7440" w:rsidRDefault="001B431C" w:rsidP="001B431C">
      <w:pPr>
        <w:pStyle w:val="ListeParagraf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t>MUP sırasında kendisi tarafından kullanılan, üretilen, kontrol edilen tüm not, kayıt (bant, disk, disket vb.) ve belgeleri firma/kuru</w:t>
      </w:r>
      <w:r w:rsidR="00BD3B0E" w:rsidRPr="004C7440">
        <w:rPr>
          <w:rFonts w:ascii="Times New Roman" w:hAnsi="Times New Roman"/>
          <w:sz w:val="20"/>
          <w:szCs w:val="20"/>
        </w:rPr>
        <w:t>m</w:t>
      </w:r>
      <w:r w:rsidRPr="004C7440">
        <w:rPr>
          <w:rFonts w:ascii="Times New Roman" w:hAnsi="Times New Roman"/>
          <w:sz w:val="20"/>
          <w:szCs w:val="20"/>
        </w:rPr>
        <w:t xml:space="preserve"> teslim etmeyi,</w:t>
      </w:r>
    </w:p>
    <w:p w14:paraId="5EDC98B1" w14:textId="1B2B018C" w:rsidR="001B431C" w:rsidRPr="004C7440" w:rsidRDefault="001B431C" w:rsidP="001B431C">
      <w:pPr>
        <w:pStyle w:val="ListeParagraf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t xml:space="preserve">MUP sonrasında veya bitiminden önce </w:t>
      </w:r>
      <w:proofErr w:type="spellStart"/>
      <w:r w:rsidRPr="004C7440">
        <w:rPr>
          <w:rFonts w:ascii="Times New Roman" w:hAnsi="Times New Roman"/>
          <w:sz w:val="20"/>
          <w:szCs w:val="20"/>
        </w:rPr>
        <w:t>MUP’dan</w:t>
      </w:r>
      <w:proofErr w:type="spellEnd"/>
      <w:r w:rsidRPr="004C7440">
        <w:rPr>
          <w:rFonts w:ascii="Times New Roman" w:hAnsi="Times New Roman"/>
          <w:sz w:val="20"/>
          <w:szCs w:val="20"/>
        </w:rPr>
        <w:t xml:space="preserve"> ayrılmaları durumunda da geçerli olmak üzere, firma/kuru</w:t>
      </w:r>
      <w:r w:rsidR="00BD3B0E" w:rsidRPr="004C7440">
        <w:rPr>
          <w:rFonts w:ascii="Times New Roman" w:hAnsi="Times New Roman"/>
          <w:sz w:val="20"/>
          <w:szCs w:val="20"/>
        </w:rPr>
        <w:t>mlarla</w:t>
      </w:r>
      <w:r w:rsidRPr="004C7440">
        <w:rPr>
          <w:rFonts w:ascii="Times New Roman" w:hAnsi="Times New Roman"/>
          <w:sz w:val="20"/>
          <w:szCs w:val="20"/>
        </w:rPr>
        <w:t xml:space="preserve"> rekabet içinde olan kuruluşlarla aynı konularda araştırma-geliştirme ve her türlü haksız rekabet ortamı yaratacak çalışmalarda bulunmamayı,</w:t>
      </w:r>
    </w:p>
    <w:p w14:paraId="4FDAAC25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7440">
        <w:rPr>
          <w:rFonts w:ascii="Times New Roman" w:hAnsi="Times New Roman"/>
          <w:sz w:val="20"/>
          <w:szCs w:val="20"/>
        </w:rPr>
        <w:t>kabul</w:t>
      </w:r>
      <w:proofErr w:type="gramEnd"/>
      <w:r w:rsidRPr="004C7440">
        <w:rPr>
          <w:rFonts w:ascii="Times New Roman" w:hAnsi="Times New Roman"/>
          <w:sz w:val="20"/>
          <w:szCs w:val="20"/>
        </w:rPr>
        <w:t xml:space="preserve"> ve beyan ederler.</w:t>
      </w:r>
    </w:p>
    <w:p w14:paraId="130AEC39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51505F3" w14:textId="07777888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4C7440">
        <w:rPr>
          <w:rFonts w:ascii="Times New Roman" w:hAnsi="Times New Roman"/>
          <w:b/>
          <w:bCs/>
          <w:sz w:val="20"/>
          <w:szCs w:val="20"/>
        </w:rPr>
        <w:t xml:space="preserve">GİZLİ BİLGİ, TİCARİ SIRLAR VE PATENT HAKLARININ KORUNMASI KONUSUNDA </w:t>
      </w:r>
      <w:r w:rsidR="00C44B02">
        <w:rPr>
          <w:rFonts w:ascii="Times New Roman" w:hAnsi="Times New Roman"/>
          <w:b/>
          <w:bCs/>
          <w:sz w:val="20"/>
          <w:szCs w:val="20"/>
        </w:rPr>
        <w:t>FEN FAKÜLTESİNİN</w:t>
      </w:r>
      <w:r w:rsidR="00392BB6" w:rsidRPr="004C7440">
        <w:rPr>
          <w:rFonts w:ascii="Times New Roman" w:hAnsi="Times New Roman"/>
          <w:b/>
          <w:bCs/>
          <w:sz w:val="20"/>
          <w:szCs w:val="20"/>
        </w:rPr>
        <w:t xml:space="preserve"> SORUMLULUĞU</w:t>
      </w:r>
    </w:p>
    <w:p w14:paraId="6C8D625F" w14:textId="0D57BB59" w:rsidR="00392BB6" w:rsidRPr="004C7440" w:rsidRDefault="001B431C" w:rsidP="00392B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b/>
          <w:sz w:val="20"/>
          <w:szCs w:val="20"/>
        </w:rPr>
        <w:t>Madde 11</w:t>
      </w:r>
      <w:r w:rsidR="00E113EE" w:rsidRPr="004C7440">
        <w:rPr>
          <w:rFonts w:ascii="Times New Roman" w:hAnsi="Times New Roman"/>
          <w:b/>
          <w:sz w:val="20"/>
          <w:szCs w:val="20"/>
        </w:rPr>
        <w:t>-</w:t>
      </w:r>
      <w:r w:rsidRPr="004C7440">
        <w:rPr>
          <w:rFonts w:ascii="Times New Roman" w:hAnsi="Times New Roman"/>
          <w:sz w:val="20"/>
          <w:szCs w:val="20"/>
        </w:rPr>
        <w:t xml:space="preserve">Ondokuz Mayıs Üniversitesi </w:t>
      </w:r>
      <w:r w:rsidR="00434AFD" w:rsidRPr="004C7440">
        <w:rPr>
          <w:rFonts w:ascii="Times New Roman" w:hAnsi="Times New Roman"/>
          <w:sz w:val="20"/>
          <w:szCs w:val="20"/>
        </w:rPr>
        <w:t>Fen Fakültesi/</w:t>
      </w:r>
      <w:r w:rsidR="00392BB6" w:rsidRPr="004C7440">
        <w:rPr>
          <w:rFonts w:ascii="Times New Roman" w:hAnsi="Times New Roman"/>
          <w:sz w:val="20"/>
          <w:szCs w:val="20"/>
        </w:rPr>
        <w:t>;</w:t>
      </w:r>
    </w:p>
    <w:p w14:paraId="25419F9D" w14:textId="0703B500" w:rsidR="001B431C" w:rsidRPr="004C7440" w:rsidRDefault="00434AFD" w:rsidP="00392B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t xml:space="preserve"> </w:t>
      </w:r>
      <w:r w:rsidR="001B431C" w:rsidRPr="004C7440">
        <w:rPr>
          <w:rFonts w:ascii="Times New Roman" w:hAnsi="Times New Roman"/>
          <w:sz w:val="20"/>
          <w:szCs w:val="20"/>
        </w:rPr>
        <w:t>Maddenin uygulanabilirliğinin sağlanması için gerekli bildirimleri bu kişilere iletmek ve onlarla bu protokolün bir parçası sayılacak gerekli yazı ve gizlilik anlaşmalarının yapılmasını sağlamakla yükümlüdür.</w:t>
      </w:r>
    </w:p>
    <w:p w14:paraId="2D218D01" w14:textId="140F8F77" w:rsidR="001B431C" w:rsidRPr="00636A18" w:rsidRDefault="001B431C" w:rsidP="001B431C">
      <w:pPr>
        <w:pStyle w:val="ListeParagraf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636A18">
        <w:rPr>
          <w:rFonts w:ascii="Times New Roman" w:hAnsi="Times New Roman"/>
          <w:sz w:val="20"/>
          <w:szCs w:val="20"/>
        </w:rPr>
        <w:t>Bu protokol kapsamındaki mesleki uygulama çalışmaları sırasında ve sonrasında elde edilen bilgileri herhangi bir teknik veya akademik bildiri, rapor ve benzeri yayınlarda kullanmak durumunda ilgili firma/kuru</w:t>
      </w:r>
      <w:r w:rsidR="00392BB6" w:rsidRPr="00636A18">
        <w:rPr>
          <w:rFonts w:ascii="Times New Roman" w:hAnsi="Times New Roman"/>
          <w:sz w:val="20"/>
          <w:szCs w:val="20"/>
        </w:rPr>
        <w:t>m</w:t>
      </w:r>
      <w:r w:rsidRPr="00636A18">
        <w:rPr>
          <w:rFonts w:ascii="Times New Roman" w:hAnsi="Times New Roman"/>
          <w:sz w:val="20"/>
          <w:szCs w:val="20"/>
        </w:rPr>
        <w:t xml:space="preserve"> yetkililerinden izin almayı</w:t>
      </w:r>
      <w:r w:rsidR="00636A18" w:rsidRPr="00636A18">
        <w:rPr>
          <w:rFonts w:ascii="Times New Roman" w:hAnsi="Times New Roman"/>
          <w:sz w:val="20"/>
          <w:szCs w:val="20"/>
        </w:rPr>
        <w:t xml:space="preserve"> </w:t>
      </w:r>
      <w:r w:rsidRPr="00636A18">
        <w:rPr>
          <w:rFonts w:ascii="Times New Roman" w:hAnsi="Times New Roman"/>
          <w:sz w:val="20"/>
          <w:szCs w:val="20"/>
        </w:rPr>
        <w:t>kabul ve beyan eder.</w:t>
      </w:r>
    </w:p>
    <w:p w14:paraId="7B2B1ED3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4A7F16" w14:textId="08D44429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C7440">
        <w:rPr>
          <w:rFonts w:ascii="Times New Roman" w:hAnsi="Times New Roman"/>
          <w:sz w:val="20"/>
          <w:szCs w:val="20"/>
        </w:rPr>
        <w:t>……………………………………………….</w:t>
      </w:r>
      <w:proofErr w:type="gramEnd"/>
      <w:r w:rsidRPr="004C7440">
        <w:rPr>
          <w:rFonts w:ascii="Times New Roman" w:hAnsi="Times New Roman"/>
          <w:sz w:val="20"/>
          <w:szCs w:val="20"/>
        </w:rPr>
        <w:t>Firma/kuru</w:t>
      </w:r>
      <w:r w:rsidR="00392BB6" w:rsidRPr="004C7440">
        <w:rPr>
          <w:rFonts w:ascii="Times New Roman" w:hAnsi="Times New Roman"/>
          <w:sz w:val="20"/>
          <w:szCs w:val="20"/>
        </w:rPr>
        <w:t>m</w:t>
      </w:r>
      <w:r w:rsidRPr="004C74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C7440">
        <w:rPr>
          <w:rFonts w:ascii="Times New Roman" w:hAnsi="Times New Roman"/>
          <w:sz w:val="20"/>
          <w:szCs w:val="20"/>
        </w:rPr>
        <w:t>Ondokuz</w:t>
      </w:r>
      <w:proofErr w:type="spellEnd"/>
      <w:r w:rsidRPr="004C7440">
        <w:rPr>
          <w:rFonts w:ascii="Times New Roman" w:hAnsi="Times New Roman"/>
          <w:sz w:val="20"/>
          <w:szCs w:val="20"/>
        </w:rPr>
        <w:t xml:space="preserve"> Mayıs Üniversitesi </w:t>
      </w:r>
      <w:r w:rsidR="00392BB6" w:rsidRPr="004C7440">
        <w:rPr>
          <w:rFonts w:ascii="Times New Roman" w:hAnsi="Times New Roman"/>
          <w:sz w:val="20"/>
          <w:szCs w:val="20"/>
        </w:rPr>
        <w:t>Fen</w:t>
      </w:r>
      <w:r w:rsidR="00C44B02">
        <w:rPr>
          <w:rFonts w:ascii="Times New Roman" w:hAnsi="Times New Roman"/>
          <w:sz w:val="20"/>
          <w:szCs w:val="20"/>
        </w:rPr>
        <w:t xml:space="preserve"> Fakültesi </w:t>
      </w:r>
      <w:r w:rsidRPr="004C7440">
        <w:rPr>
          <w:rFonts w:ascii="Times New Roman" w:hAnsi="Times New Roman"/>
          <w:sz w:val="20"/>
          <w:szCs w:val="20"/>
        </w:rPr>
        <w:t>ile birlikte işbu protokol hükümleri  çerçevesinde mesleki uygulama programı şartlarını kabul ve taahhüt eder.</w:t>
      </w:r>
    </w:p>
    <w:p w14:paraId="04FA4158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FA971FD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86A00B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1B6BB7C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A4356B1" w14:textId="77777777" w:rsidR="001B431C" w:rsidRPr="004C7440" w:rsidRDefault="001B431C" w:rsidP="001B431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61AB8E" w14:textId="4B79DB91" w:rsidR="001B431C" w:rsidRPr="004C7440" w:rsidRDefault="00C44B02" w:rsidP="00C44B02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B431C" w:rsidRPr="004C7440">
        <w:rPr>
          <w:rFonts w:ascii="Times New Roman" w:hAnsi="Times New Roman"/>
          <w:sz w:val="20"/>
          <w:szCs w:val="20"/>
        </w:rPr>
        <w:t xml:space="preserve">İmza  </w:t>
      </w:r>
      <w:r w:rsidR="001B431C" w:rsidRPr="004C7440">
        <w:rPr>
          <w:rFonts w:ascii="Times New Roman" w:hAnsi="Times New Roman"/>
          <w:sz w:val="20"/>
          <w:szCs w:val="20"/>
        </w:rPr>
        <w:tab/>
      </w:r>
      <w:r w:rsidR="001B431C" w:rsidRPr="004C7440">
        <w:rPr>
          <w:rFonts w:ascii="Times New Roman" w:hAnsi="Times New Roman"/>
          <w:sz w:val="20"/>
          <w:szCs w:val="20"/>
        </w:rPr>
        <w:tab/>
      </w:r>
      <w:r w:rsidR="001B431C" w:rsidRPr="004C7440">
        <w:rPr>
          <w:rFonts w:ascii="Times New Roman" w:hAnsi="Times New Roman"/>
          <w:sz w:val="20"/>
          <w:szCs w:val="20"/>
        </w:rPr>
        <w:tab/>
      </w:r>
      <w:r w:rsidR="001B431C" w:rsidRPr="004C7440">
        <w:rPr>
          <w:rFonts w:ascii="Times New Roman" w:hAnsi="Times New Roman"/>
          <w:sz w:val="20"/>
          <w:szCs w:val="20"/>
        </w:rPr>
        <w:tab/>
      </w:r>
      <w:r w:rsidR="001B431C" w:rsidRPr="004C7440">
        <w:rPr>
          <w:rFonts w:ascii="Times New Roman" w:hAnsi="Times New Roman"/>
          <w:sz w:val="20"/>
          <w:szCs w:val="20"/>
        </w:rPr>
        <w:tab/>
      </w:r>
      <w:r w:rsidR="001B431C" w:rsidRPr="004C7440">
        <w:rPr>
          <w:rFonts w:ascii="Times New Roman" w:hAnsi="Times New Roman"/>
          <w:sz w:val="20"/>
          <w:szCs w:val="20"/>
        </w:rPr>
        <w:tab/>
      </w:r>
      <w:r w:rsidR="001B431C" w:rsidRPr="004C7440">
        <w:rPr>
          <w:rFonts w:ascii="Times New Roman" w:hAnsi="Times New Roman"/>
          <w:sz w:val="20"/>
          <w:szCs w:val="20"/>
        </w:rPr>
        <w:tab/>
      </w:r>
      <w:r w:rsidR="001B431C" w:rsidRPr="004C7440">
        <w:rPr>
          <w:rFonts w:ascii="Times New Roman" w:hAnsi="Times New Roman"/>
          <w:sz w:val="20"/>
          <w:szCs w:val="20"/>
        </w:rPr>
        <w:tab/>
      </w:r>
      <w:proofErr w:type="spellStart"/>
      <w:r w:rsidR="001B431C" w:rsidRPr="004C7440">
        <w:rPr>
          <w:rFonts w:ascii="Times New Roman" w:hAnsi="Times New Roman"/>
          <w:sz w:val="20"/>
          <w:szCs w:val="20"/>
        </w:rPr>
        <w:t>İmza</w:t>
      </w:r>
      <w:proofErr w:type="spellEnd"/>
      <w:r w:rsidR="001B431C" w:rsidRPr="004C7440">
        <w:rPr>
          <w:rFonts w:ascii="Times New Roman" w:hAnsi="Times New Roman"/>
          <w:sz w:val="20"/>
          <w:szCs w:val="20"/>
        </w:rPr>
        <w:t xml:space="preserve"> </w:t>
      </w:r>
    </w:p>
    <w:p w14:paraId="01FF259B" w14:textId="1CE91787" w:rsidR="001B431C" w:rsidRPr="004C7440" w:rsidRDefault="001B431C" w:rsidP="001B431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7440">
        <w:rPr>
          <w:rFonts w:ascii="Times New Roman" w:hAnsi="Times New Roman"/>
          <w:sz w:val="20"/>
          <w:szCs w:val="20"/>
        </w:rPr>
        <w:t xml:space="preserve">         </w:t>
      </w:r>
      <w:r w:rsidR="00434AFD" w:rsidRPr="004C7440">
        <w:rPr>
          <w:rFonts w:ascii="Times New Roman" w:hAnsi="Times New Roman"/>
          <w:sz w:val="20"/>
          <w:szCs w:val="20"/>
        </w:rPr>
        <w:t>Fen Fakültesi</w:t>
      </w:r>
      <w:r w:rsidR="00C44B02">
        <w:rPr>
          <w:rFonts w:ascii="Times New Roman" w:hAnsi="Times New Roman"/>
          <w:sz w:val="20"/>
          <w:szCs w:val="20"/>
        </w:rPr>
        <w:t xml:space="preserve"> Dekanı</w:t>
      </w:r>
      <w:r w:rsidRPr="004C7440">
        <w:rPr>
          <w:rFonts w:ascii="Times New Roman" w:hAnsi="Times New Roman"/>
          <w:sz w:val="20"/>
          <w:szCs w:val="20"/>
        </w:rPr>
        <w:tab/>
      </w:r>
      <w:r w:rsidRPr="004C7440">
        <w:rPr>
          <w:rFonts w:ascii="Times New Roman" w:hAnsi="Times New Roman"/>
          <w:sz w:val="20"/>
          <w:szCs w:val="20"/>
        </w:rPr>
        <w:tab/>
      </w:r>
      <w:r w:rsidRPr="004C7440">
        <w:rPr>
          <w:rFonts w:ascii="Times New Roman" w:hAnsi="Times New Roman"/>
          <w:sz w:val="20"/>
          <w:szCs w:val="20"/>
        </w:rPr>
        <w:tab/>
        <w:t xml:space="preserve">        </w:t>
      </w:r>
      <w:r w:rsidRPr="004C7440">
        <w:rPr>
          <w:rFonts w:ascii="Times New Roman" w:hAnsi="Times New Roman"/>
          <w:sz w:val="20"/>
          <w:szCs w:val="20"/>
        </w:rPr>
        <w:tab/>
      </w:r>
      <w:r w:rsidR="00392BB6" w:rsidRPr="004C7440">
        <w:rPr>
          <w:rFonts w:ascii="Times New Roman" w:hAnsi="Times New Roman"/>
          <w:sz w:val="20"/>
          <w:szCs w:val="20"/>
        </w:rPr>
        <w:t xml:space="preserve">     </w:t>
      </w:r>
      <w:r w:rsidR="00C44B02">
        <w:rPr>
          <w:rFonts w:ascii="Times New Roman" w:hAnsi="Times New Roman"/>
          <w:sz w:val="20"/>
          <w:szCs w:val="20"/>
        </w:rPr>
        <w:tab/>
      </w:r>
      <w:r w:rsidR="00392BB6" w:rsidRPr="004C7440">
        <w:rPr>
          <w:rFonts w:ascii="Times New Roman" w:hAnsi="Times New Roman"/>
          <w:sz w:val="20"/>
          <w:szCs w:val="20"/>
        </w:rPr>
        <w:t xml:space="preserve">        </w:t>
      </w:r>
      <w:r w:rsidR="00C44B02">
        <w:rPr>
          <w:rFonts w:ascii="Times New Roman" w:hAnsi="Times New Roman"/>
          <w:sz w:val="20"/>
          <w:szCs w:val="20"/>
        </w:rPr>
        <w:t xml:space="preserve">      </w:t>
      </w:r>
      <w:r w:rsidR="00392BB6" w:rsidRPr="004C7440">
        <w:rPr>
          <w:rFonts w:ascii="Times New Roman" w:hAnsi="Times New Roman"/>
          <w:sz w:val="20"/>
          <w:szCs w:val="20"/>
        </w:rPr>
        <w:t xml:space="preserve">  </w:t>
      </w:r>
      <w:r w:rsidRPr="004C7440">
        <w:rPr>
          <w:rFonts w:ascii="Times New Roman" w:hAnsi="Times New Roman"/>
          <w:sz w:val="20"/>
          <w:szCs w:val="20"/>
        </w:rPr>
        <w:t>Firma/</w:t>
      </w:r>
      <w:proofErr w:type="spellStart"/>
      <w:r w:rsidRPr="004C7440">
        <w:rPr>
          <w:rFonts w:ascii="Times New Roman" w:hAnsi="Times New Roman"/>
          <w:sz w:val="20"/>
          <w:szCs w:val="20"/>
        </w:rPr>
        <w:t>Kuru</w:t>
      </w:r>
      <w:r w:rsidR="00392BB6" w:rsidRPr="004C7440">
        <w:rPr>
          <w:rFonts w:ascii="Times New Roman" w:hAnsi="Times New Roman"/>
          <w:sz w:val="20"/>
          <w:szCs w:val="20"/>
        </w:rPr>
        <w:t>m</w:t>
      </w:r>
      <w:r w:rsidRPr="004C7440">
        <w:rPr>
          <w:rFonts w:ascii="Times New Roman" w:hAnsi="Times New Roman"/>
          <w:sz w:val="20"/>
          <w:szCs w:val="20"/>
        </w:rPr>
        <w:t>Yetkilisi</w:t>
      </w:r>
      <w:proofErr w:type="spellEnd"/>
    </w:p>
    <w:p w14:paraId="34525592" w14:textId="77777777" w:rsidR="00E60CA7" w:rsidRPr="004C7440" w:rsidRDefault="00E60CA7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60CA7" w:rsidRPr="004C7440" w:rsidSect="00454C19">
      <w:headerReference w:type="default" r:id="rId7"/>
      <w:pgSz w:w="11906" w:h="16838"/>
      <w:pgMar w:top="1276" w:right="1418" w:bottom="1418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8C9C7" w14:textId="77777777" w:rsidR="00B304AB" w:rsidRDefault="00B304AB">
      <w:pPr>
        <w:spacing w:after="0" w:line="240" w:lineRule="auto"/>
      </w:pPr>
      <w:r>
        <w:separator/>
      </w:r>
    </w:p>
  </w:endnote>
  <w:endnote w:type="continuationSeparator" w:id="0">
    <w:p w14:paraId="2DAAD78F" w14:textId="77777777" w:rsidR="00B304AB" w:rsidRDefault="00B3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9DA09" w14:textId="77777777" w:rsidR="00B304AB" w:rsidRDefault="00B304AB">
      <w:pPr>
        <w:spacing w:after="0" w:line="240" w:lineRule="auto"/>
      </w:pPr>
      <w:r>
        <w:separator/>
      </w:r>
    </w:p>
  </w:footnote>
  <w:footnote w:type="continuationSeparator" w:id="0">
    <w:p w14:paraId="3965A64E" w14:textId="77777777" w:rsidR="00B304AB" w:rsidRDefault="00B3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F6CE6" w14:textId="77777777" w:rsidR="00E12192" w:rsidRDefault="00B304AB"/>
  <w:tbl>
    <w:tblPr>
      <w:tblW w:w="9924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77"/>
      <w:gridCol w:w="8247"/>
    </w:tblGrid>
    <w:tr w:rsidR="003B36B4" w14:paraId="0D42CE3D" w14:textId="77777777" w:rsidTr="003D73A3">
      <w:tc>
        <w:tcPr>
          <w:tcW w:w="1677" w:type="dxa"/>
        </w:tcPr>
        <w:p w14:paraId="32119EEE" w14:textId="77777777" w:rsidR="003B36B4" w:rsidRPr="00242BDD" w:rsidRDefault="003B36B4" w:rsidP="00242BDD">
          <w:pPr>
            <w:spacing w:after="0" w:line="36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2E193B">
            <w:rPr>
              <w:noProof/>
              <w:lang w:val="en-GB" w:eastAsia="en-GB"/>
            </w:rPr>
            <w:drawing>
              <wp:inline distT="0" distB="0" distL="0" distR="0" wp14:anchorId="5BBE7355" wp14:editId="345B73BF">
                <wp:extent cx="886460" cy="859155"/>
                <wp:effectExtent l="0" t="0" r="8890" b="0"/>
                <wp:docPr id="2" name="Resim 2" descr="omu logo ile ilgili g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omu logo ile ilgili g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859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7" w:type="dxa"/>
          <w:vAlign w:val="center"/>
        </w:tcPr>
        <w:p w14:paraId="5058BD60" w14:textId="77777777" w:rsidR="00034DA5" w:rsidRDefault="003B36B4" w:rsidP="00242BDD">
          <w:pPr>
            <w:pStyle w:val="stbilgi"/>
            <w:jc w:val="center"/>
            <w:rPr>
              <w:rFonts w:ascii="Cambria" w:hAnsi="Cambria"/>
              <w:b/>
              <w:sz w:val="24"/>
              <w:szCs w:val="24"/>
            </w:rPr>
          </w:pPr>
          <w:r w:rsidRPr="00242BDD">
            <w:rPr>
              <w:rFonts w:ascii="Cambria" w:hAnsi="Cambria"/>
              <w:b/>
              <w:sz w:val="24"/>
              <w:szCs w:val="24"/>
            </w:rPr>
            <w:t>T.C.</w:t>
          </w:r>
        </w:p>
        <w:p w14:paraId="176A939F" w14:textId="7765E0B1" w:rsidR="003B36B4" w:rsidRPr="00242BDD" w:rsidRDefault="003B36B4" w:rsidP="00242BDD">
          <w:pPr>
            <w:pStyle w:val="stbilgi"/>
            <w:jc w:val="center"/>
            <w:rPr>
              <w:rFonts w:ascii="Cambria" w:hAnsi="Cambria"/>
              <w:b/>
              <w:i/>
              <w:sz w:val="24"/>
              <w:szCs w:val="24"/>
            </w:rPr>
          </w:pPr>
          <w:r w:rsidRPr="00242BDD">
            <w:rPr>
              <w:rFonts w:ascii="Cambria" w:hAnsi="Cambria"/>
              <w:b/>
              <w:sz w:val="24"/>
              <w:szCs w:val="24"/>
            </w:rPr>
            <w:t xml:space="preserve"> ONDOKUZMAYIS ÜNİVERSİTESİ</w:t>
          </w:r>
        </w:p>
        <w:p w14:paraId="6EADEDA3" w14:textId="28EEA026" w:rsidR="003B36B4" w:rsidRDefault="003B36B4" w:rsidP="00242BDD">
          <w:pPr>
            <w:spacing w:after="0"/>
            <w:jc w:val="center"/>
            <w:rPr>
              <w:rFonts w:ascii="Cambria" w:hAnsi="Cambria"/>
              <w:b/>
              <w:sz w:val="24"/>
              <w:szCs w:val="24"/>
            </w:rPr>
          </w:pPr>
          <w:r>
            <w:rPr>
              <w:rFonts w:ascii="Cambria" w:hAnsi="Cambria"/>
              <w:b/>
              <w:sz w:val="24"/>
              <w:szCs w:val="24"/>
            </w:rPr>
            <w:t xml:space="preserve">FEN </w:t>
          </w:r>
          <w:r w:rsidRPr="00242BDD">
            <w:rPr>
              <w:rFonts w:ascii="Cambria" w:hAnsi="Cambria"/>
              <w:b/>
              <w:sz w:val="24"/>
              <w:szCs w:val="24"/>
            </w:rPr>
            <w:t>FAKÜLTESİ</w:t>
          </w:r>
        </w:p>
        <w:p w14:paraId="40BCF4C8" w14:textId="7E794844" w:rsidR="003B36B4" w:rsidRPr="00242BDD" w:rsidRDefault="003B36B4" w:rsidP="00242BDD">
          <w:pPr>
            <w:spacing w:after="0"/>
            <w:jc w:val="center"/>
            <w:rPr>
              <w:rFonts w:ascii="Cambria" w:hAnsi="Cambria"/>
              <w:b/>
              <w:sz w:val="24"/>
              <w:szCs w:val="24"/>
            </w:rPr>
          </w:pPr>
          <w:r>
            <w:rPr>
              <w:rFonts w:ascii="Cambria" w:hAnsi="Cambria"/>
              <w:b/>
              <w:sz w:val="24"/>
              <w:szCs w:val="24"/>
            </w:rPr>
            <w:t>KİMYA BÖLÜMÜ</w:t>
          </w:r>
        </w:p>
        <w:p w14:paraId="21826CDE" w14:textId="77777777" w:rsidR="003B36B4" w:rsidRPr="00242BDD" w:rsidRDefault="003B36B4" w:rsidP="00242BDD">
          <w:pPr>
            <w:jc w:val="center"/>
            <w:rPr>
              <w:rFonts w:ascii="Cambria" w:hAnsi="Cambria"/>
              <w:b/>
              <w:sz w:val="24"/>
              <w:szCs w:val="24"/>
            </w:rPr>
          </w:pPr>
          <w:r w:rsidRPr="00242BDD">
            <w:rPr>
              <w:rFonts w:ascii="Cambria" w:hAnsi="Cambria"/>
              <w:b/>
              <w:sz w:val="24"/>
              <w:szCs w:val="24"/>
            </w:rPr>
            <w:t>“MESLEKİ UYGULAMA PROGRAMI”</w:t>
          </w:r>
        </w:p>
        <w:p w14:paraId="0F3206FD" w14:textId="239754CC" w:rsidR="003B36B4" w:rsidRPr="00242BDD" w:rsidRDefault="003B36B4" w:rsidP="00242BDD">
          <w:pPr>
            <w:spacing w:after="0" w:line="36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242BDD">
            <w:rPr>
              <w:rFonts w:ascii="Cambria" w:hAnsi="Cambria"/>
              <w:b/>
              <w:sz w:val="24"/>
              <w:szCs w:val="24"/>
            </w:rPr>
            <w:t>P</w:t>
          </w:r>
          <w:r w:rsidRPr="00E4136C">
            <w:rPr>
              <w:rFonts w:ascii="Cambria" w:hAnsi="Cambria"/>
              <w:b/>
              <w:sz w:val="24"/>
              <w:szCs w:val="24"/>
            </w:rPr>
            <w:t>ROTOKOLÜ</w:t>
          </w:r>
        </w:p>
      </w:tc>
    </w:tr>
  </w:tbl>
  <w:p w14:paraId="56EEA1B9" w14:textId="77777777" w:rsidR="00A908DB" w:rsidRDefault="00B304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607E"/>
    <w:multiLevelType w:val="hybridMultilevel"/>
    <w:tmpl w:val="AAC03004"/>
    <w:lvl w:ilvl="0" w:tplc="041F0017">
      <w:start w:val="1"/>
      <w:numFmt w:val="lowerLetter"/>
      <w:lvlText w:val="%1)"/>
      <w:lvlJc w:val="left"/>
      <w:pPr>
        <w:ind w:left="1851" w:hanging="360"/>
      </w:pPr>
    </w:lvl>
    <w:lvl w:ilvl="1" w:tplc="041F0019" w:tentative="1">
      <w:start w:val="1"/>
      <w:numFmt w:val="lowerLetter"/>
      <w:lvlText w:val="%2."/>
      <w:lvlJc w:val="left"/>
      <w:pPr>
        <w:ind w:left="2571" w:hanging="360"/>
      </w:pPr>
    </w:lvl>
    <w:lvl w:ilvl="2" w:tplc="041F001B" w:tentative="1">
      <w:start w:val="1"/>
      <w:numFmt w:val="lowerRoman"/>
      <w:lvlText w:val="%3."/>
      <w:lvlJc w:val="right"/>
      <w:pPr>
        <w:ind w:left="3291" w:hanging="180"/>
      </w:pPr>
    </w:lvl>
    <w:lvl w:ilvl="3" w:tplc="041F000F" w:tentative="1">
      <w:start w:val="1"/>
      <w:numFmt w:val="decimal"/>
      <w:lvlText w:val="%4."/>
      <w:lvlJc w:val="left"/>
      <w:pPr>
        <w:ind w:left="4011" w:hanging="360"/>
      </w:pPr>
    </w:lvl>
    <w:lvl w:ilvl="4" w:tplc="041F0019" w:tentative="1">
      <w:start w:val="1"/>
      <w:numFmt w:val="lowerLetter"/>
      <w:lvlText w:val="%5."/>
      <w:lvlJc w:val="left"/>
      <w:pPr>
        <w:ind w:left="4731" w:hanging="360"/>
      </w:pPr>
    </w:lvl>
    <w:lvl w:ilvl="5" w:tplc="041F001B" w:tentative="1">
      <w:start w:val="1"/>
      <w:numFmt w:val="lowerRoman"/>
      <w:lvlText w:val="%6."/>
      <w:lvlJc w:val="right"/>
      <w:pPr>
        <w:ind w:left="5451" w:hanging="180"/>
      </w:pPr>
    </w:lvl>
    <w:lvl w:ilvl="6" w:tplc="041F000F" w:tentative="1">
      <w:start w:val="1"/>
      <w:numFmt w:val="decimal"/>
      <w:lvlText w:val="%7."/>
      <w:lvlJc w:val="left"/>
      <w:pPr>
        <w:ind w:left="6171" w:hanging="360"/>
      </w:pPr>
    </w:lvl>
    <w:lvl w:ilvl="7" w:tplc="041F0019" w:tentative="1">
      <w:start w:val="1"/>
      <w:numFmt w:val="lowerLetter"/>
      <w:lvlText w:val="%8."/>
      <w:lvlJc w:val="left"/>
      <w:pPr>
        <w:ind w:left="6891" w:hanging="360"/>
      </w:pPr>
    </w:lvl>
    <w:lvl w:ilvl="8" w:tplc="041F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4CC85ED5"/>
    <w:multiLevelType w:val="hybridMultilevel"/>
    <w:tmpl w:val="AAC03004"/>
    <w:lvl w:ilvl="0" w:tplc="041F0017">
      <w:start w:val="1"/>
      <w:numFmt w:val="lowerLetter"/>
      <w:lvlText w:val="%1)"/>
      <w:lvlJc w:val="left"/>
      <w:pPr>
        <w:ind w:left="1851" w:hanging="360"/>
      </w:pPr>
    </w:lvl>
    <w:lvl w:ilvl="1" w:tplc="041F0019" w:tentative="1">
      <w:start w:val="1"/>
      <w:numFmt w:val="lowerLetter"/>
      <w:lvlText w:val="%2."/>
      <w:lvlJc w:val="left"/>
      <w:pPr>
        <w:ind w:left="2571" w:hanging="360"/>
      </w:pPr>
    </w:lvl>
    <w:lvl w:ilvl="2" w:tplc="041F001B" w:tentative="1">
      <w:start w:val="1"/>
      <w:numFmt w:val="lowerRoman"/>
      <w:lvlText w:val="%3."/>
      <w:lvlJc w:val="right"/>
      <w:pPr>
        <w:ind w:left="3291" w:hanging="180"/>
      </w:pPr>
    </w:lvl>
    <w:lvl w:ilvl="3" w:tplc="041F000F" w:tentative="1">
      <w:start w:val="1"/>
      <w:numFmt w:val="decimal"/>
      <w:lvlText w:val="%4."/>
      <w:lvlJc w:val="left"/>
      <w:pPr>
        <w:ind w:left="4011" w:hanging="360"/>
      </w:pPr>
    </w:lvl>
    <w:lvl w:ilvl="4" w:tplc="041F0019" w:tentative="1">
      <w:start w:val="1"/>
      <w:numFmt w:val="lowerLetter"/>
      <w:lvlText w:val="%5."/>
      <w:lvlJc w:val="left"/>
      <w:pPr>
        <w:ind w:left="4731" w:hanging="360"/>
      </w:pPr>
    </w:lvl>
    <w:lvl w:ilvl="5" w:tplc="041F001B" w:tentative="1">
      <w:start w:val="1"/>
      <w:numFmt w:val="lowerRoman"/>
      <w:lvlText w:val="%6."/>
      <w:lvlJc w:val="right"/>
      <w:pPr>
        <w:ind w:left="5451" w:hanging="180"/>
      </w:pPr>
    </w:lvl>
    <w:lvl w:ilvl="6" w:tplc="041F000F" w:tentative="1">
      <w:start w:val="1"/>
      <w:numFmt w:val="decimal"/>
      <w:lvlText w:val="%7."/>
      <w:lvlJc w:val="left"/>
      <w:pPr>
        <w:ind w:left="6171" w:hanging="360"/>
      </w:pPr>
    </w:lvl>
    <w:lvl w:ilvl="7" w:tplc="041F0019" w:tentative="1">
      <w:start w:val="1"/>
      <w:numFmt w:val="lowerLetter"/>
      <w:lvlText w:val="%8."/>
      <w:lvlJc w:val="left"/>
      <w:pPr>
        <w:ind w:left="6891" w:hanging="360"/>
      </w:pPr>
    </w:lvl>
    <w:lvl w:ilvl="8" w:tplc="041F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1C"/>
    <w:rsid w:val="00034DA5"/>
    <w:rsid w:val="001B431C"/>
    <w:rsid w:val="002F7B28"/>
    <w:rsid w:val="00392BB6"/>
    <w:rsid w:val="003A74BB"/>
    <w:rsid w:val="003B36B4"/>
    <w:rsid w:val="003D7F77"/>
    <w:rsid w:val="00434AFD"/>
    <w:rsid w:val="004C7440"/>
    <w:rsid w:val="004E1BB0"/>
    <w:rsid w:val="004F33A8"/>
    <w:rsid w:val="005A6D06"/>
    <w:rsid w:val="005D6E14"/>
    <w:rsid w:val="00636A18"/>
    <w:rsid w:val="00872ABF"/>
    <w:rsid w:val="00A147F1"/>
    <w:rsid w:val="00B304AB"/>
    <w:rsid w:val="00BB3CBE"/>
    <w:rsid w:val="00BD3B0E"/>
    <w:rsid w:val="00BD66A2"/>
    <w:rsid w:val="00C011E9"/>
    <w:rsid w:val="00C44B02"/>
    <w:rsid w:val="00DD3ABF"/>
    <w:rsid w:val="00E113EE"/>
    <w:rsid w:val="00E60CA7"/>
    <w:rsid w:val="00ED0907"/>
    <w:rsid w:val="00ED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3068"/>
  <w15:docId w15:val="{F15027A0-DAA0-43A9-9FA0-558F0B93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31C"/>
    <w:pPr>
      <w:suppressAutoHyphens/>
      <w:spacing w:after="200" w:line="276" w:lineRule="auto"/>
    </w:pPr>
    <w:rPr>
      <w:rFonts w:ascii="Calibri" w:eastAsia="Droid Sans Fallback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43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431C"/>
    <w:rPr>
      <w:rFonts w:ascii="Calibri" w:eastAsia="Droid Sans Fallback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1B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431C"/>
    <w:rPr>
      <w:rFonts w:ascii="Calibri" w:eastAsia="Droid Sans Fallback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6A2"/>
    <w:rPr>
      <w:rFonts w:ascii="Tahoma" w:eastAsia="Droid Sans Fallback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Necati Menek</cp:lastModifiedBy>
  <cp:revision>19</cp:revision>
  <cp:lastPrinted>2022-12-06T08:52:00Z</cp:lastPrinted>
  <dcterms:created xsi:type="dcterms:W3CDTF">2018-07-06T08:53:00Z</dcterms:created>
  <dcterms:modified xsi:type="dcterms:W3CDTF">2023-01-23T10:10:00Z</dcterms:modified>
</cp:coreProperties>
</file>